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2F92" w14:textId="4B20A061" w:rsidR="006A60CA"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Terrebonne Port Commission</w:t>
      </w:r>
    </w:p>
    <w:p w14:paraId="752DC20F" w14:textId="7778DB1D"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Minutes</w:t>
      </w:r>
    </w:p>
    <w:p w14:paraId="6F051BD2" w14:textId="7B74B1E8" w:rsidR="00961BB3" w:rsidRPr="006D51F3" w:rsidRDefault="00436BE2"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June 17</w:t>
      </w:r>
      <w:r w:rsidR="00961BB3" w:rsidRPr="006D51F3">
        <w:rPr>
          <w:rFonts w:ascii="Times New Roman" w:hAnsi="Times New Roman" w:cs="Times New Roman"/>
          <w:b/>
          <w:bCs/>
          <w:sz w:val="28"/>
          <w:szCs w:val="28"/>
        </w:rPr>
        <w:t>, 202</w:t>
      </w:r>
      <w:r w:rsidR="00994D2F">
        <w:rPr>
          <w:rFonts w:ascii="Times New Roman" w:hAnsi="Times New Roman" w:cs="Times New Roman"/>
          <w:b/>
          <w:bCs/>
          <w:sz w:val="28"/>
          <w:szCs w:val="28"/>
        </w:rPr>
        <w:t>5</w:t>
      </w:r>
    </w:p>
    <w:p w14:paraId="3E06B51D" w14:textId="6B14A2DE"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1116 Bayou Lacarpe, Houma, LA 70363</w:t>
      </w:r>
    </w:p>
    <w:p w14:paraId="03F5D8FC" w14:textId="21DDAC61" w:rsidR="00961BB3" w:rsidRPr="006D51F3" w:rsidRDefault="00994D2F"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Jacob Brown</w:t>
      </w:r>
      <w:r w:rsidR="00961BB3" w:rsidRPr="006D51F3">
        <w:rPr>
          <w:rFonts w:ascii="Times New Roman" w:hAnsi="Times New Roman" w:cs="Times New Roman"/>
          <w:b/>
          <w:bCs/>
          <w:sz w:val="28"/>
          <w:szCs w:val="28"/>
        </w:rPr>
        <w:t>, President Presiding</w:t>
      </w:r>
    </w:p>
    <w:p w14:paraId="327A81EB" w14:textId="77777777" w:rsidR="00961BB3" w:rsidRPr="006D51F3" w:rsidRDefault="00961BB3" w:rsidP="00961BB3">
      <w:pPr>
        <w:pStyle w:val="NoSpacing"/>
        <w:jc w:val="center"/>
        <w:rPr>
          <w:rFonts w:ascii="Times New Roman" w:hAnsi="Times New Roman" w:cs="Times New Roman"/>
        </w:rPr>
      </w:pPr>
    </w:p>
    <w:p w14:paraId="6D8C412C" w14:textId="6DD7B7AA" w:rsidR="00961BB3" w:rsidRPr="006D51F3" w:rsidRDefault="00961BB3" w:rsidP="00420CEA">
      <w:pPr>
        <w:pStyle w:val="NoSpacing"/>
        <w:ind w:left="1440" w:hanging="1440"/>
        <w:rPr>
          <w:rFonts w:ascii="Times New Roman" w:hAnsi="Times New Roman" w:cs="Times New Roman"/>
        </w:rPr>
      </w:pPr>
      <w:r w:rsidRPr="006D51F3">
        <w:rPr>
          <w:rFonts w:ascii="Times New Roman" w:hAnsi="Times New Roman" w:cs="Times New Roman"/>
        </w:rPr>
        <w:t>Present:</w:t>
      </w:r>
      <w:r w:rsidR="006D51F3">
        <w:rPr>
          <w:rFonts w:ascii="Times New Roman" w:hAnsi="Times New Roman" w:cs="Times New Roman"/>
        </w:rPr>
        <w:tab/>
      </w:r>
      <w:r w:rsidRPr="006D51F3">
        <w:rPr>
          <w:rFonts w:ascii="Times New Roman" w:hAnsi="Times New Roman" w:cs="Times New Roman"/>
        </w:rPr>
        <w:t xml:space="preserve">Steve Crispino, Jacob Brown, John DeBlieux, </w:t>
      </w:r>
      <w:r w:rsidR="00C53DD1">
        <w:rPr>
          <w:rFonts w:ascii="Times New Roman" w:hAnsi="Times New Roman" w:cs="Times New Roman"/>
        </w:rPr>
        <w:t>Marty Majewski</w:t>
      </w:r>
      <w:r w:rsidR="00436BE2">
        <w:rPr>
          <w:rFonts w:ascii="Times New Roman" w:hAnsi="Times New Roman" w:cs="Times New Roman"/>
        </w:rPr>
        <w:t xml:space="preserve"> and</w:t>
      </w:r>
      <w:r w:rsidR="00420CEA">
        <w:rPr>
          <w:rFonts w:ascii="Times New Roman" w:hAnsi="Times New Roman" w:cs="Times New Roman"/>
        </w:rPr>
        <w:t xml:space="preserve"> Dan Davis </w:t>
      </w:r>
    </w:p>
    <w:p w14:paraId="148DE242" w14:textId="059FCBE1"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Absent:</w:t>
      </w:r>
      <w:r w:rsidR="006D51F3">
        <w:rPr>
          <w:rFonts w:ascii="Times New Roman" w:hAnsi="Times New Roman" w:cs="Times New Roman"/>
        </w:rPr>
        <w:tab/>
      </w:r>
      <w:r w:rsidRPr="006D51F3">
        <w:rPr>
          <w:rFonts w:ascii="Times New Roman" w:hAnsi="Times New Roman" w:cs="Times New Roman"/>
        </w:rPr>
        <w:t xml:space="preserve"> </w:t>
      </w:r>
      <w:r w:rsidR="006D51F3">
        <w:rPr>
          <w:rFonts w:ascii="Times New Roman" w:hAnsi="Times New Roman" w:cs="Times New Roman"/>
        </w:rPr>
        <w:tab/>
      </w:r>
      <w:r w:rsidR="00A66BC1">
        <w:rPr>
          <w:rFonts w:ascii="Times New Roman" w:hAnsi="Times New Roman" w:cs="Times New Roman"/>
        </w:rPr>
        <w:t xml:space="preserve">Joe Caldwell </w:t>
      </w:r>
      <w:r w:rsidR="00436BE2">
        <w:rPr>
          <w:rFonts w:ascii="Times New Roman" w:hAnsi="Times New Roman" w:cs="Times New Roman"/>
        </w:rPr>
        <w:t>and Bill Purvis</w:t>
      </w:r>
    </w:p>
    <w:p w14:paraId="48C721DB" w14:textId="55CA5262"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Staff:</w:t>
      </w:r>
      <w:r w:rsidR="006D51F3">
        <w:rPr>
          <w:rFonts w:ascii="Times New Roman" w:hAnsi="Times New Roman" w:cs="Times New Roman"/>
        </w:rPr>
        <w:tab/>
      </w:r>
      <w:r w:rsidR="006D51F3">
        <w:rPr>
          <w:rFonts w:ascii="Times New Roman" w:hAnsi="Times New Roman" w:cs="Times New Roman"/>
        </w:rPr>
        <w:tab/>
      </w:r>
      <w:r w:rsidRPr="006D51F3">
        <w:rPr>
          <w:rFonts w:ascii="Times New Roman" w:hAnsi="Times New Roman" w:cs="Times New Roman"/>
        </w:rPr>
        <w:t xml:space="preserve">David Rabalais – Executive Director, Sonja Labat – Finance Manager, </w:t>
      </w:r>
    </w:p>
    <w:p w14:paraId="12632B39" w14:textId="2133516A" w:rsidR="00961BB3" w:rsidRPr="006D51F3" w:rsidRDefault="00961BB3" w:rsidP="006D51F3">
      <w:pPr>
        <w:pStyle w:val="NoSpacing"/>
        <w:ind w:left="720" w:firstLine="720"/>
        <w:rPr>
          <w:rFonts w:ascii="Times New Roman" w:hAnsi="Times New Roman" w:cs="Times New Roman"/>
        </w:rPr>
      </w:pPr>
      <w:r w:rsidRPr="006D51F3">
        <w:rPr>
          <w:rFonts w:ascii="Times New Roman" w:hAnsi="Times New Roman" w:cs="Times New Roman"/>
        </w:rPr>
        <w:t>Wayne Lirette - Maintenance</w:t>
      </w:r>
    </w:p>
    <w:p w14:paraId="37F4B65A" w14:textId="4DC75191" w:rsidR="006A60CA" w:rsidRPr="006D51F3" w:rsidRDefault="00961BB3" w:rsidP="006A60CA">
      <w:pPr>
        <w:jc w:val="both"/>
        <w:rPr>
          <w:sz w:val="24"/>
          <w:szCs w:val="24"/>
        </w:rPr>
      </w:pPr>
      <w:r w:rsidRPr="006D51F3">
        <w:rPr>
          <w:sz w:val="24"/>
          <w:szCs w:val="24"/>
        </w:rPr>
        <w:t>Legal:</w:t>
      </w:r>
      <w:r w:rsidR="006D51F3">
        <w:rPr>
          <w:sz w:val="24"/>
          <w:szCs w:val="24"/>
        </w:rPr>
        <w:tab/>
      </w:r>
      <w:r w:rsidR="006D51F3">
        <w:rPr>
          <w:sz w:val="24"/>
          <w:szCs w:val="24"/>
        </w:rPr>
        <w:tab/>
      </w:r>
      <w:r w:rsidRPr="006D51F3">
        <w:rPr>
          <w:sz w:val="24"/>
          <w:szCs w:val="24"/>
        </w:rPr>
        <w:t>Danna Schwab</w:t>
      </w:r>
    </w:p>
    <w:p w14:paraId="27E1ECE2" w14:textId="716CD2B4" w:rsidR="00961BB3" w:rsidRPr="006D51F3" w:rsidRDefault="00961BB3" w:rsidP="006A60CA">
      <w:pPr>
        <w:jc w:val="both"/>
        <w:rPr>
          <w:sz w:val="24"/>
          <w:szCs w:val="24"/>
        </w:rPr>
      </w:pPr>
      <w:r w:rsidRPr="006D51F3">
        <w:rPr>
          <w:sz w:val="24"/>
          <w:szCs w:val="24"/>
        </w:rPr>
        <w:t>Consultants:</w:t>
      </w:r>
      <w:r w:rsidR="006D51F3">
        <w:rPr>
          <w:sz w:val="24"/>
          <w:szCs w:val="24"/>
        </w:rPr>
        <w:tab/>
      </w:r>
      <w:r w:rsidRPr="006D51F3">
        <w:rPr>
          <w:sz w:val="24"/>
          <w:szCs w:val="24"/>
        </w:rPr>
        <w:t xml:space="preserve">Bill Blanchard – GIS, </w:t>
      </w:r>
      <w:r w:rsidR="00420CEA">
        <w:rPr>
          <w:sz w:val="24"/>
          <w:szCs w:val="24"/>
        </w:rPr>
        <w:t>Jack Plaisance</w:t>
      </w:r>
      <w:r w:rsidRPr="006D51F3">
        <w:rPr>
          <w:sz w:val="24"/>
          <w:szCs w:val="24"/>
        </w:rPr>
        <w:t xml:space="preserve"> – </w:t>
      </w:r>
      <w:r w:rsidR="00420CEA">
        <w:rPr>
          <w:sz w:val="24"/>
          <w:szCs w:val="24"/>
        </w:rPr>
        <w:t>T. Baker Smith</w:t>
      </w:r>
      <w:r w:rsidR="00994D2F">
        <w:rPr>
          <w:sz w:val="24"/>
          <w:szCs w:val="24"/>
        </w:rPr>
        <w:t xml:space="preserve">, </w:t>
      </w:r>
      <w:r w:rsidR="00436BE2">
        <w:rPr>
          <w:sz w:val="24"/>
          <w:szCs w:val="24"/>
        </w:rPr>
        <w:t>Mike Slovensky</w:t>
      </w:r>
      <w:r w:rsidR="00C948F9">
        <w:rPr>
          <w:sz w:val="24"/>
          <w:szCs w:val="24"/>
        </w:rPr>
        <w:t xml:space="preserve"> – All South</w:t>
      </w:r>
    </w:p>
    <w:p w14:paraId="5C69A735" w14:textId="72910AF4" w:rsidR="00961BB3" w:rsidRPr="006D51F3" w:rsidRDefault="00961BB3" w:rsidP="006A60CA">
      <w:pPr>
        <w:jc w:val="both"/>
        <w:rPr>
          <w:sz w:val="24"/>
          <w:szCs w:val="24"/>
        </w:rPr>
      </w:pPr>
      <w:r w:rsidRPr="006D51F3">
        <w:rPr>
          <w:sz w:val="24"/>
          <w:szCs w:val="24"/>
        </w:rPr>
        <w:t>Media:</w:t>
      </w:r>
      <w:r w:rsidR="006D51F3">
        <w:rPr>
          <w:sz w:val="24"/>
          <w:szCs w:val="24"/>
        </w:rPr>
        <w:tab/>
      </w:r>
      <w:r w:rsidR="006D51F3">
        <w:rPr>
          <w:sz w:val="24"/>
          <w:szCs w:val="24"/>
        </w:rPr>
        <w:tab/>
      </w:r>
      <w:r w:rsidRPr="006D51F3">
        <w:rPr>
          <w:sz w:val="24"/>
          <w:szCs w:val="24"/>
        </w:rPr>
        <w:t>None</w:t>
      </w:r>
    </w:p>
    <w:p w14:paraId="6E5F0234" w14:textId="016B6FF1" w:rsidR="00961BB3" w:rsidRPr="006D51F3" w:rsidRDefault="00961BB3" w:rsidP="006A60CA">
      <w:pPr>
        <w:jc w:val="both"/>
        <w:rPr>
          <w:sz w:val="24"/>
          <w:szCs w:val="24"/>
        </w:rPr>
      </w:pPr>
      <w:r w:rsidRPr="006D51F3">
        <w:rPr>
          <w:sz w:val="24"/>
          <w:szCs w:val="24"/>
        </w:rPr>
        <w:t>Guests:</w:t>
      </w:r>
      <w:r w:rsidR="006D51F3">
        <w:rPr>
          <w:sz w:val="24"/>
          <w:szCs w:val="24"/>
        </w:rPr>
        <w:tab/>
      </w:r>
      <w:r w:rsidR="00436BE2">
        <w:rPr>
          <w:sz w:val="24"/>
          <w:szCs w:val="24"/>
        </w:rPr>
        <w:t>Doug Cheramie</w:t>
      </w:r>
      <w:r w:rsidR="00F6563C">
        <w:rPr>
          <w:sz w:val="24"/>
          <w:szCs w:val="24"/>
        </w:rPr>
        <w:t>, Cohen Guidry - TEDA</w:t>
      </w:r>
      <w:r w:rsidR="00436BE2">
        <w:rPr>
          <w:sz w:val="24"/>
          <w:szCs w:val="24"/>
        </w:rPr>
        <w:t xml:space="preserve"> and </w:t>
      </w:r>
      <w:r w:rsidR="00C948F9">
        <w:rPr>
          <w:sz w:val="24"/>
          <w:szCs w:val="24"/>
        </w:rPr>
        <w:t>Glen Duncan - Providence</w:t>
      </w:r>
      <w:r w:rsidR="00420CEA">
        <w:rPr>
          <w:sz w:val="24"/>
          <w:szCs w:val="24"/>
        </w:rPr>
        <w:t xml:space="preserve"> </w:t>
      </w:r>
    </w:p>
    <w:p w14:paraId="1FB89448" w14:textId="77777777" w:rsidR="00961BB3" w:rsidRPr="006D51F3" w:rsidRDefault="00961BB3" w:rsidP="006A60CA">
      <w:pPr>
        <w:jc w:val="both"/>
        <w:rPr>
          <w:sz w:val="24"/>
          <w:szCs w:val="24"/>
        </w:rPr>
      </w:pPr>
    </w:p>
    <w:p w14:paraId="0A152263" w14:textId="6385725F"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Welcome and Invocation</w:t>
      </w:r>
    </w:p>
    <w:p w14:paraId="206C6E83" w14:textId="425840C1" w:rsidR="00CF7B94" w:rsidRPr="00814CA7" w:rsidRDefault="00994D2F" w:rsidP="000B049D">
      <w:pPr>
        <w:pStyle w:val="ListParagraph"/>
        <w:numPr>
          <w:ilvl w:val="0"/>
          <w:numId w:val="2"/>
        </w:numPr>
        <w:jc w:val="both"/>
        <w:rPr>
          <w:sz w:val="24"/>
          <w:szCs w:val="24"/>
        </w:rPr>
      </w:pPr>
      <w:r w:rsidRPr="00814CA7">
        <w:rPr>
          <w:rFonts w:ascii="Times New Roman" w:hAnsi="Times New Roman" w:cs="Times New Roman"/>
          <w:sz w:val="24"/>
          <w:szCs w:val="24"/>
        </w:rPr>
        <w:t>Jacob Brown</w:t>
      </w:r>
      <w:r w:rsidR="00961BB3" w:rsidRPr="00814CA7">
        <w:rPr>
          <w:rFonts w:ascii="Times New Roman" w:hAnsi="Times New Roman" w:cs="Times New Roman"/>
          <w:sz w:val="24"/>
          <w:szCs w:val="24"/>
        </w:rPr>
        <w:t xml:space="preserve"> called the meeting to order and </w:t>
      </w:r>
      <w:r w:rsidR="00436BE2">
        <w:rPr>
          <w:rFonts w:ascii="Times New Roman" w:hAnsi="Times New Roman" w:cs="Times New Roman"/>
          <w:sz w:val="24"/>
          <w:szCs w:val="24"/>
        </w:rPr>
        <w:t>Dan Davis</w:t>
      </w:r>
      <w:r w:rsidR="00961BB3" w:rsidRPr="00814CA7">
        <w:rPr>
          <w:rFonts w:ascii="Times New Roman" w:hAnsi="Times New Roman" w:cs="Times New Roman"/>
          <w:sz w:val="24"/>
          <w:szCs w:val="24"/>
        </w:rPr>
        <w:t xml:space="preserve"> led with the invocation and Pledge of Allegiance. Sonja Labat called roll.</w:t>
      </w:r>
      <w:r w:rsidR="00436BE2">
        <w:rPr>
          <w:rFonts w:ascii="Times New Roman" w:hAnsi="Times New Roman" w:cs="Times New Roman"/>
          <w:sz w:val="24"/>
          <w:szCs w:val="24"/>
        </w:rPr>
        <w:t xml:space="preserve"> Doug Cheramie was recognized.</w:t>
      </w:r>
    </w:p>
    <w:p w14:paraId="149AF074" w14:textId="77777777" w:rsidR="00814CA7" w:rsidRPr="00814CA7" w:rsidRDefault="00814CA7" w:rsidP="00814CA7">
      <w:pPr>
        <w:pStyle w:val="ListParagraph"/>
        <w:ind w:left="1440"/>
        <w:jc w:val="both"/>
        <w:rPr>
          <w:sz w:val="24"/>
          <w:szCs w:val="24"/>
        </w:rPr>
      </w:pPr>
    </w:p>
    <w:p w14:paraId="00580F09" w14:textId="07CBD3B9" w:rsidR="00961BB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Public Wishing to address the </w:t>
      </w:r>
      <w:r w:rsidR="003467A3" w:rsidRPr="006D51F3">
        <w:rPr>
          <w:rFonts w:ascii="Times New Roman" w:hAnsi="Times New Roman" w:cs="Times New Roman"/>
          <w:sz w:val="24"/>
          <w:szCs w:val="24"/>
        </w:rPr>
        <w:t>Commission</w:t>
      </w:r>
      <w:r w:rsidRPr="006D51F3">
        <w:rPr>
          <w:rFonts w:ascii="Times New Roman" w:hAnsi="Times New Roman" w:cs="Times New Roman"/>
          <w:sz w:val="24"/>
          <w:szCs w:val="24"/>
        </w:rPr>
        <w:t xml:space="preserve"> </w:t>
      </w:r>
      <w:r w:rsidR="00C948F9">
        <w:rPr>
          <w:rFonts w:ascii="Times New Roman" w:hAnsi="Times New Roman" w:cs="Times New Roman"/>
          <w:sz w:val="24"/>
          <w:szCs w:val="24"/>
        </w:rPr>
        <w:t>– No one was present to address the Commission.</w:t>
      </w:r>
    </w:p>
    <w:p w14:paraId="4B0CE8EF" w14:textId="77777777" w:rsidR="00961BB3" w:rsidRPr="006D51F3" w:rsidRDefault="00961BB3" w:rsidP="00961BB3">
      <w:pPr>
        <w:pStyle w:val="ListParagraph"/>
        <w:ind w:left="1080"/>
        <w:jc w:val="both"/>
        <w:rPr>
          <w:rFonts w:ascii="Times New Roman" w:hAnsi="Times New Roman" w:cs="Times New Roman"/>
          <w:sz w:val="24"/>
          <w:szCs w:val="24"/>
        </w:rPr>
      </w:pPr>
    </w:p>
    <w:p w14:paraId="5831EAF0" w14:textId="7075632C"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Approval of Minutes and Absences</w:t>
      </w:r>
    </w:p>
    <w:p w14:paraId="2CE7377B" w14:textId="039BB203" w:rsidR="00961BB3" w:rsidRDefault="00961BB3" w:rsidP="00961BB3">
      <w:pPr>
        <w:pStyle w:val="ListParagraph"/>
        <w:numPr>
          <w:ilvl w:val="0"/>
          <w:numId w:val="3"/>
        </w:numPr>
        <w:jc w:val="both"/>
        <w:rPr>
          <w:rFonts w:ascii="Times New Roman" w:hAnsi="Times New Roman" w:cs="Times New Roman"/>
          <w:sz w:val="24"/>
          <w:szCs w:val="24"/>
        </w:rPr>
      </w:pPr>
      <w:r w:rsidRPr="006D51F3">
        <w:rPr>
          <w:rFonts w:ascii="Times New Roman" w:hAnsi="Times New Roman" w:cs="Times New Roman"/>
          <w:sz w:val="24"/>
          <w:szCs w:val="24"/>
        </w:rPr>
        <w:t xml:space="preserve">A motion by </w:t>
      </w:r>
      <w:r w:rsidR="00420CEA">
        <w:rPr>
          <w:rFonts w:ascii="Times New Roman" w:hAnsi="Times New Roman" w:cs="Times New Roman"/>
          <w:sz w:val="24"/>
          <w:szCs w:val="24"/>
        </w:rPr>
        <w:t>John DeBlieux</w:t>
      </w:r>
      <w:r w:rsidRPr="006D51F3">
        <w:rPr>
          <w:rFonts w:ascii="Times New Roman" w:hAnsi="Times New Roman" w:cs="Times New Roman"/>
          <w:sz w:val="24"/>
          <w:szCs w:val="24"/>
        </w:rPr>
        <w:t xml:space="preserve"> and seconded by </w:t>
      </w:r>
      <w:r w:rsidR="00C948F9">
        <w:rPr>
          <w:rFonts w:ascii="Times New Roman" w:hAnsi="Times New Roman" w:cs="Times New Roman"/>
          <w:sz w:val="24"/>
          <w:szCs w:val="24"/>
        </w:rPr>
        <w:t>Dan Davis</w:t>
      </w:r>
      <w:r w:rsidRPr="006D51F3">
        <w:rPr>
          <w:rFonts w:ascii="Times New Roman" w:hAnsi="Times New Roman" w:cs="Times New Roman"/>
          <w:sz w:val="24"/>
          <w:szCs w:val="24"/>
        </w:rPr>
        <w:t xml:space="preserve"> approving the minutes of the </w:t>
      </w:r>
      <w:r w:rsidR="00436BE2">
        <w:rPr>
          <w:rFonts w:ascii="Times New Roman" w:hAnsi="Times New Roman" w:cs="Times New Roman"/>
          <w:sz w:val="24"/>
          <w:szCs w:val="24"/>
        </w:rPr>
        <w:t>May 13</w:t>
      </w:r>
      <w:r w:rsidRPr="006D51F3">
        <w:rPr>
          <w:rFonts w:ascii="Times New Roman" w:hAnsi="Times New Roman" w:cs="Times New Roman"/>
          <w:sz w:val="24"/>
          <w:szCs w:val="24"/>
        </w:rPr>
        <w:t>, 202</w:t>
      </w:r>
      <w:r w:rsidR="00CF7B94">
        <w:rPr>
          <w:rFonts w:ascii="Times New Roman" w:hAnsi="Times New Roman" w:cs="Times New Roman"/>
          <w:sz w:val="24"/>
          <w:szCs w:val="24"/>
        </w:rPr>
        <w:t>5</w:t>
      </w:r>
      <w:r w:rsidRPr="006D51F3">
        <w:rPr>
          <w:rFonts w:ascii="Times New Roman" w:hAnsi="Times New Roman" w:cs="Times New Roman"/>
          <w:sz w:val="24"/>
          <w:szCs w:val="24"/>
        </w:rPr>
        <w:t xml:space="preserve"> regular meeting. No opposition. Motion passed.</w:t>
      </w:r>
    </w:p>
    <w:p w14:paraId="720B77BE" w14:textId="58686796" w:rsidR="00814CA7" w:rsidRPr="00420CEA" w:rsidRDefault="00420CEA" w:rsidP="00814CA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 motion by </w:t>
      </w:r>
      <w:r w:rsidR="00C948F9">
        <w:rPr>
          <w:rFonts w:ascii="Times New Roman" w:hAnsi="Times New Roman" w:cs="Times New Roman"/>
          <w:sz w:val="24"/>
          <w:szCs w:val="24"/>
        </w:rPr>
        <w:t>Steve Crispino</w:t>
      </w:r>
      <w:r>
        <w:rPr>
          <w:rFonts w:ascii="Times New Roman" w:hAnsi="Times New Roman" w:cs="Times New Roman"/>
          <w:sz w:val="24"/>
          <w:szCs w:val="24"/>
        </w:rPr>
        <w:t xml:space="preserve"> and seconded by </w:t>
      </w:r>
      <w:r w:rsidR="00C948F9">
        <w:rPr>
          <w:rFonts w:ascii="Times New Roman" w:hAnsi="Times New Roman" w:cs="Times New Roman"/>
          <w:sz w:val="24"/>
          <w:szCs w:val="24"/>
        </w:rPr>
        <w:t>Marty Majewski</w:t>
      </w:r>
      <w:r>
        <w:rPr>
          <w:rFonts w:ascii="Times New Roman" w:hAnsi="Times New Roman" w:cs="Times New Roman"/>
          <w:sz w:val="24"/>
          <w:szCs w:val="24"/>
        </w:rPr>
        <w:t xml:space="preserve"> approving the </w:t>
      </w:r>
      <w:r w:rsidR="004A685B">
        <w:rPr>
          <w:rFonts w:ascii="Times New Roman" w:hAnsi="Times New Roman" w:cs="Times New Roman"/>
          <w:sz w:val="24"/>
          <w:szCs w:val="24"/>
        </w:rPr>
        <w:t xml:space="preserve">absence of Joe Caldwell from the </w:t>
      </w:r>
      <w:r w:rsidR="00436BE2">
        <w:rPr>
          <w:rFonts w:ascii="Times New Roman" w:hAnsi="Times New Roman" w:cs="Times New Roman"/>
          <w:sz w:val="24"/>
          <w:szCs w:val="24"/>
        </w:rPr>
        <w:t>May 13</w:t>
      </w:r>
      <w:r w:rsidR="004A685B" w:rsidRPr="004A685B">
        <w:rPr>
          <w:rFonts w:ascii="Times New Roman" w:hAnsi="Times New Roman" w:cs="Times New Roman"/>
          <w:sz w:val="24"/>
          <w:szCs w:val="24"/>
          <w:vertAlign w:val="superscript"/>
        </w:rPr>
        <w:t>th</w:t>
      </w:r>
      <w:r w:rsidR="004A685B">
        <w:rPr>
          <w:rFonts w:ascii="Times New Roman" w:hAnsi="Times New Roman" w:cs="Times New Roman"/>
          <w:sz w:val="24"/>
          <w:szCs w:val="24"/>
        </w:rPr>
        <w:t xml:space="preserve"> regular meeting. </w:t>
      </w:r>
      <w:r w:rsidR="00704466">
        <w:rPr>
          <w:rFonts w:ascii="Times New Roman" w:hAnsi="Times New Roman" w:cs="Times New Roman"/>
          <w:sz w:val="24"/>
          <w:szCs w:val="24"/>
        </w:rPr>
        <w:t xml:space="preserve">No opposition. </w:t>
      </w:r>
      <w:r w:rsidR="004A685B">
        <w:rPr>
          <w:rFonts w:ascii="Times New Roman" w:hAnsi="Times New Roman" w:cs="Times New Roman"/>
          <w:sz w:val="24"/>
          <w:szCs w:val="24"/>
        </w:rPr>
        <w:t xml:space="preserve">Motion passed. </w:t>
      </w:r>
      <w:r w:rsidR="00436BE2">
        <w:rPr>
          <w:rFonts w:ascii="Times New Roman" w:hAnsi="Times New Roman" w:cs="Times New Roman"/>
          <w:sz w:val="24"/>
          <w:szCs w:val="24"/>
        </w:rPr>
        <w:t>David</w:t>
      </w:r>
      <w:r w:rsidR="00814CA7">
        <w:rPr>
          <w:rFonts w:ascii="Times New Roman" w:hAnsi="Times New Roman" w:cs="Times New Roman"/>
          <w:sz w:val="24"/>
          <w:szCs w:val="24"/>
        </w:rPr>
        <w:t xml:space="preserve"> advised that Joe Caldwell is </w:t>
      </w:r>
      <w:r w:rsidR="00436BE2">
        <w:rPr>
          <w:rFonts w:ascii="Times New Roman" w:hAnsi="Times New Roman" w:cs="Times New Roman"/>
          <w:sz w:val="24"/>
          <w:szCs w:val="24"/>
        </w:rPr>
        <w:t>back home and getting better</w:t>
      </w:r>
      <w:r w:rsidR="00814CA7">
        <w:rPr>
          <w:rFonts w:ascii="Times New Roman" w:hAnsi="Times New Roman" w:cs="Times New Roman"/>
          <w:sz w:val="24"/>
          <w:szCs w:val="24"/>
        </w:rPr>
        <w:t xml:space="preserve">. </w:t>
      </w:r>
    </w:p>
    <w:p w14:paraId="14AB557D" w14:textId="77777777" w:rsidR="005B464B" w:rsidRPr="006D51F3" w:rsidRDefault="005B464B" w:rsidP="005B464B">
      <w:pPr>
        <w:pStyle w:val="ListParagraph"/>
        <w:ind w:left="1440"/>
        <w:jc w:val="both"/>
        <w:rPr>
          <w:rFonts w:ascii="Times New Roman" w:hAnsi="Times New Roman" w:cs="Times New Roman"/>
          <w:sz w:val="24"/>
          <w:szCs w:val="24"/>
        </w:rPr>
      </w:pPr>
    </w:p>
    <w:p w14:paraId="32E10FF4" w14:textId="5C5C1988"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Financial Report</w:t>
      </w:r>
    </w:p>
    <w:p w14:paraId="0E14198C" w14:textId="21DAAFA4" w:rsidR="00961BB3" w:rsidRDefault="00961BB3" w:rsidP="00961BB3">
      <w:pPr>
        <w:pStyle w:val="ListParagraph"/>
        <w:numPr>
          <w:ilvl w:val="0"/>
          <w:numId w:val="4"/>
        </w:numPr>
        <w:jc w:val="both"/>
        <w:rPr>
          <w:rFonts w:ascii="Times New Roman" w:hAnsi="Times New Roman" w:cs="Times New Roman"/>
          <w:sz w:val="24"/>
          <w:szCs w:val="24"/>
        </w:rPr>
      </w:pPr>
      <w:r w:rsidRPr="006D51F3">
        <w:rPr>
          <w:rFonts w:ascii="Times New Roman" w:hAnsi="Times New Roman" w:cs="Times New Roman"/>
          <w:sz w:val="24"/>
          <w:szCs w:val="24"/>
        </w:rPr>
        <w:t xml:space="preserve">Reconciliation of finances were reviewed and approved for the month of </w:t>
      </w:r>
      <w:r w:rsidR="00436BE2">
        <w:rPr>
          <w:rFonts w:ascii="Times New Roman" w:hAnsi="Times New Roman" w:cs="Times New Roman"/>
          <w:sz w:val="24"/>
          <w:szCs w:val="24"/>
        </w:rPr>
        <w:t>May</w:t>
      </w:r>
      <w:r w:rsidR="00CF7B94">
        <w:rPr>
          <w:rFonts w:ascii="Times New Roman" w:hAnsi="Times New Roman" w:cs="Times New Roman"/>
          <w:sz w:val="24"/>
          <w:szCs w:val="24"/>
        </w:rPr>
        <w:t xml:space="preserve"> </w:t>
      </w:r>
      <w:r w:rsidRPr="006D51F3">
        <w:rPr>
          <w:rFonts w:ascii="Times New Roman" w:hAnsi="Times New Roman" w:cs="Times New Roman"/>
          <w:sz w:val="24"/>
          <w:szCs w:val="24"/>
        </w:rPr>
        <w:t>202</w:t>
      </w:r>
      <w:r w:rsidR="00CF7B94">
        <w:rPr>
          <w:rFonts w:ascii="Times New Roman" w:hAnsi="Times New Roman" w:cs="Times New Roman"/>
          <w:sz w:val="24"/>
          <w:szCs w:val="24"/>
        </w:rPr>
        <w:t>5</w:t>
      </w:r>
      <w:r w:rsidRPr="006D51F3">
        <w:rPr>
          <w:rFonts w:ascii="Times New Roman" w:hAnsi="Times New Roman" w:cs="Times New Roman"/>
          <w:sz w:val="24"/>
          <w:szCs w:val="24"/>
        </w:rPr>
        <w:t xml:space="preserve"> on a motion by </w:t>
      </w:r>
      <w:r w:rsidR="00436BE2">
        <w:rPr>
          <w:rFonts w:ascii="Times New Roman" w:hAnsi="Times New Roman" w:cs="Times New Roman"/>
          <w:sz w:val="24"/>
          <w:szCs w:val="24"/>
        </w:rPr>
        <w:t>Marty Majewski</w:t>
      </w:r>
      <w:r w:rsidRPr="006D51F3">
        <w:rPr>
          <w:rFonts w:ascii="Times New Roman" w:hAnsi="Times New Roman" w:cs="Times New Roman"/>
          <w:sz w:val="24"/>
          <w:szCs w:val="24"/>
        </w:rPr>
        <w:t xml:space="preserve"> and seconded by </w:t>
      </w:r>
      <w:r w:rsidR="00436BE2">
        <w:rPr>
          <w:rFonts w:ascii="Times New Roman" w:hAnsi="Times New Roman" w:cs="Times New Roman"/>
          <w:sz w:val="24"/>
          <w:szCs w:val="24"/>
        </w:rPr>
        <w:t>John DeBlieux</w:t>
      </w:r>
      <w:r w:rsidRPr="006D51F3">
        <w:rPr>
          <w:rFonts w:ascii="Times New Roman" w:hAnsi="Times New Roman" w:cs="Times New Roman"/>
          <w:sz w:val="24"/>
          <w:szCs w:val="24"/>
        </w:rPr>
        <w:t>. No opposition. Motion passed.</w:t>
      </w:r>
    </w:p>
    <w:p w14:paraId="774CAF74" w14:textId="77777777" w:rsidR="002732EB" w:rsidRPr="006D51F3" w:rsidRDefault="002732EB" w:rsidP="002732EB">
      <w:pPr>
        <w:pStyle w:val="ListParagraph"/>
        <w:ind w:left="1440"/>
        <w:jc w:val="both"/>
        <w:rPr>
          <w:rFonts w:ascii="Times New Roman" w:hAnsi="Times New Roman" w:cs="Times New Roman"/>
          <w:sz w:val="24"/>
          <w:szCs w:val="24"/>
        </w:rPr>
      </w:pPr>
    </w:p>
    <w:p w14:paraId="48ACB7F9" w14:textId="2D64D1FC" w:rsidR="00961BB3" w:rsidRPr="006D51F3" w:rsidRDefault="002732EB" w:rsidP="002732EB">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Executive Director’s Report</w:t>
      </w:r>
    </w:p>
    <w:p w14:paraId="7C84C035" w14:textId="2CDF8951" w:rsidR="002732EB" w:rsidRPr="006D51F3" w:rsidRDefault="002732EB" w:rsidP="002732EB">
      <w:pPr>
        <w:pStyle w:val="ListParagraph"/>
        <w:numPr>
          <w:ilvl w:val="0"/>
          <w:numId w:val="5"/>
        </w:numPr>
        <w:jc w:val="both"/>
        <w:rPr>
          <w:rFonts w:ascii="Times New Roman" w:hAnsi="Times New Roman" w:cs="Times New Roman"/>
          <w:sz w:val="24"/>
          <w:szCs w:val="24"/>
        </w:rPr>
      </w:pPr>
      <w:r w:rsidRPr="006D51F3">
        <w:rPr>
          <w:rFonts w:ascii="Times New Roman" w:hAnsi="Times New Roman" w:cs="Times New Roman"/>
          <w:sz w:val="24"/>
          <w:szCs w:val="24"/>
        </w:rPr>
        <w:t>Government Multi-Use Complex</w:t>
      </w:r>
    </w:p>
    <w:p w14:paraId="1EC031A9" w14:textId="1BF96D28" w:rsidR="002732EB" w:rsidRPr="006D51F3" w:rsidRDefault="00C53DD1" w:rsidP="002732E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ICE Expansion Lease Status - </w:t>
      </w:r>
      <w:r w:rsidR="002732EB" w:rsidRPr="006D51F3">
        <w:rPr>
          <w:rFonts w:ascii="Times New Roman" w:hAnsi="Times New Roman" w:cs="Times New Roman"/>
          <w:sz w:val="24"/>
          <w:szCs w:val="24"/>
        </w:rPr>
        <w:t>David advised that</w:t>
      </w:r>
      <w:r w:rsidR="00C948F9">
        <w:rPr>
          <w:rFonts w:ascii="Times New Roman" w:hAnsi="Times New Roman" w:cs="Times New Roman"/>
          <w:sz w:val="24"/>
          <w:szCs w:val="24"/>
        </w:rPr>
        <w:t xml:space="preserve"> we are in the design phase of the project</w:t>
      </w:r>
      <w:r w:rsidR="00436BE2">
        <w:rPr>
          <w:rFonts w:ascii="Times New Roman" w:hAnsi="Times New Roman" w:cs="Times New Roman"/>
          <w:sz w:val="24"/>
          <w:szCs w:val="24"/>
        </w:rPr>
        <w:t xml:space="preserve"> which he hopes will be done by the next meeting.</w:t>
      </w:r>
    </w:p>
    <w:p w14:paraId="7ECD50AD" w14:textId="52166AEF" w:rsidR="00CF7B94" w:rsidRPr="009439D2" w:rsidRDefault="00C53DD1" w:rsidP="005311F8">
      <w:pPr>
        <w:pStyle w:val="ListParagraph"/>
        <w:numPr>
          <w:ilvl w:val="0"/>
          <w:numId w:val="6"/>
        </w:numPr>
        <w:jc w:val="both"/>
        <w:rPr>
          <w:rFonts w:ascii="Times New Roman" w:hAnsi="Times New Roman" w:cs="Times New Roman"/>
          <w:sz w:val="24"/>
          <w:szCs w:val="24"/>
        </w:rPr>
      </w:pPr>
      <w:r w:rsidRPr="009439D2">
        <w:rPr>
          <w:rFonts w:ascii="Times New Roman" w:hAnsi="Times New Roman" w:cs="Times New Roman"/>
          <w:sz w:val="24"/>
          <w:szCs w:val="24"/>
        </w:rPr>
        <w:lastRenderedPageBreak/>
        <w:t xml:space="preserve">Slip Dredging </w:t>
      </w:r>
      <w:r w:rsidR="00CF7B94" w:rsidRPr="009439D2">
        <w:rPr>
          <w:rFonts w:ascii="Times New Roman" w:hAnsi="Times New Roman" w:cs="Times New Roman"/>
          <w:sz w:val="24"/>
          <w:szCs w:val="24"/>
        </w:rPr>
        <w:t>–</w:t>
      </w:r>
      <w:r w:rsidRPr="009439D2">
        <w:rPr>
          <w:rFonts w:ascii="Times New Roman" w:hAnsi="Times New Roman" w:cs="Times New Roman"/>
          <w:sz w:val="24"/>
          <w:szCs w:val="24"/>
        </w:rPr>
        <w:t xml:space="preserve"> </w:t>
      </w:r>
      <w:r w:rsidR="00C948F9">
        <w:rPr>
          <w:rFonts w:ascii="Times New Roman" w:hAnsi="Times New Roman" w:cs="Times New Roman"/>
          <w:sz w:val="24"/>
          <w:szCs w:val="24"/>
        </w:rPr>
        <w:t xml:space="preserve">David advised that </w:t>
      </w:r>
      <w:r w:rsidR="00436BE2">
        <w:rPr>
          <w:rFonts w:ascii="Times New Roman" w:hAnsi="Times New Roman" w:cs="Times New Roman"/>
          <w:sz w:val="24"/>
          <w:szCs w:val="24"/>
        </w:rPr>
        <w:t>Jaco</w:t>
      </w:r>
      <w:r w:rsidR="006E0B7D">
        <w:rPr>
          <w:rFonts w:ascii="Times New Roman" w:hAnsi="Times New Roman" w:cs="Times New Roman"/>
          <w:sz w:val="24"/>
          <w:szCs w:val="24"/>
        </w:rPr>
        <w:t>b</w:t>
      </w:r>
      <w:r w:rsidR="00436BE2">
        <w:rPr>
          <w:rFonts w:ascii="Times New Roman" w:hAnsi="Times New Roman" w:cs="Times New Roman"/>
          <w:sz w:val="24"/>
          <w:szCs w:val="24"/>
        </w:rPr>
        <w:t xml:space="preserve"> Waitz was not present but </w:t>
      </w:r>
      <w:r w:rsidR="00C948F9">
        <w:rPr>
          <w:rFonts w:ascii="Times New Roman" w:hAnsi="Times New Roman" w:cs="Times New Roman"/>
          <w:sz w:val="24"/>
          <w:szCs w:val="24"/>
        </w:rPr>
        <w:t xml:space="preserve">we are </w:t>
      </w:r>
      <w:r w:rsidR="006E0B7D">
        <w:rPr>
          <w:rFonts w:ascii="Times New Roman" w:hAnsi="Times New Roman" w:cs="Times New Roman"/>
          <w:sz w:val="24"/>
          <w:szCs w:val="24"/>
        </w:rPr>
        <w:t>still</w:t>
      </w:r>
      <w:r w:rsidR="00C948F9">
        <w:rPr>
          <w:rFonts w:ascii="Times New Roman" w:hAnsi="Times New Roman" w:cs="Times New Roman"/>
          <w:sz w:val="24"/>
          <w:szCs w:val="24"/>
        </w:rPr>
        <w:t xml:space="preserve"> waiting on the permit</w:t>
      </w:r>
      <w:r w:rsidR="004A685B">
        <w:rPr>
          <w:rFonts w:ascii="Times New Roman" w:hAnsi="Times New Roman" w:cs="Times New Roman"/>
          <w:sz w:val="24"/>
          <w:szCs w:val="24"/>
        </w:rPr>
        <w:t xml:space="preserve">. </w:t>
      </w:r>
    </w:p>
    <w:p w14:paraId="22CCBCD8" w14:textId="27413478" w:rsidR="002732EB" w:rsidRPr="00CF7B94" w:rsidRDefault="002732EB" w:rsidP="00CF7B94">
      <w:pPr>
        <w:pStyle w:val="ListParagraph"/>
        <w:numPr>
          <w:ilvl w:val="0"/>
          <w:numId w:val="5"/>
        </w:numPr>
        <w:jc w:val="both"/>
        <w:rPr>
          <w:rFonts w:ascii="Times New Roman" w:hAnsi="Times New Roman" w:cs="Times New Roman"/>
          <w:sz w:val="24"/>
          <w:szCs w:val="24"/>
        </w:rPr>
      </w:pPr>
      <w:r w:rsidRPr="00CF7B94">
        <w:rPr>
          <w:rFonts w:ascii="Times New Roman" w:hAnsi="Times New Roman" w:cs="Times New Roman"/>
          <w:sz w:val="24"/>
          <w:szCs w:val="24"/>
        </w:rPr>
        <w:t>Other Port Projects</w:t>
      </w:r>
    </w:p>
    <w:p w14:paraId="57A291FE" w14:textId="6350C063"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Deepening </w:t>
      </w:r>
      <w:r w:rsidR="00C948F9">
        <w:rPr>
          <w:rFonts w:ascii="Times New Roman" w:hAnsi="Times New Roman" w:cs="Times New Roman"/>
          <w:sz w:val="24"/>
          <w:szCs w:val="24"/>
        </w:rPr>
        <w:t>–</w:t>
      </w:r>
      <w:r w:rsidRPr="006D51F3">
        <w:rPr>
          <w:rFonts w:ascii="Times New Roman" w:hAnsi="Times New Roman" w:cs="Times New Roman"/>
          <w:sz w:val="24"/>
          <w:szCs w:val="24"/>
        </w:rPr>
        <w:t xml:space="preserve"> </w:t>
      </w:r>
      <w:r w:rsidR="00C948F9">
        <w:rPr>
          <w:rFonts w:ascii="Times New Roman" w:hAnsi="Times New Roman" w:cs="Times New Roman"/>
          <w:sz w:val="24"/>
          <w:szCs w:val="24"/>
        </w:rPr>
        <w:t xml:space="preserve">Bill Blanchard was present to update the board on the project. </w:t>
      </w:r>
      <w:r w:rsidR="00436BE2">
        <w:rPr>
          <w:rFonts w:ascii="Times New Roman" w:hAnsi="Times New Roman" w:cs="Times New Roman"/>
          <w:sz w:val="24"/>
          <w:szCs w:val="24"/>
        </w:rPr>
        <w:t>He advised that they are continuing to work with the Corp for the letter update. They will continue writing letters to help move the Corp forward. There was no</w:t>
      </w:r>
      <w:r w:rsidRPr="006D51F3">
        <w:rPr>
          <w:rFonts w:ascii="Times New Roman" w:hAnsi="Times New Roman" w:cs="Times New Roman"/>
          <w:sz w:val="24"/>
          <w:szCs w:val="24"/>
        </w:rPr>
        <w:t xml:space="preserve"> GIS invoice.</w:t>
      </w:r>
    </w:p>
    <w:p w14:paraId="4F138815" w14:textId="4AD49E20"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Maintenance Dredging Update (Corp) – David </w:t>
      </w:r>
      <w:r w:rsidR="00C948F9">
        <w:rPr>
          <w:rFonts w:ascii="Times New Roman" w:hAnsi="Times New Roman" w:cs="Times New Roman"/>
          <w:sz w:val="24"/>
          <w:szCs w:val="24"/>
        </w:rPr>
        <w:t xml:space="preserve">advised that </w:t>
      </w:r>
      <w:r w:rsidR="00436BE2">
        <w:rPr>
          <w:rFonts w:ascii="Times New Roman" w:hAnsi="Times New Roman" w:cs="Times New Roman"/>
          <w:sz w:val="24"/>
          <w:szCs w:val="24"/>
        </w:rPr>
        <w:t xml:space="preserve">he does not have their </w:t>
      </w:r>
      <w:r w:rsidR="00C948F9">
        <w:rPr>
          <w:rFonts w:ascii="Times New Roman" w:hAnsi="Times New Roman" w:cs="Times New Roman"/>
          <w:sz w:val="24"/>
          <w:szCs w:val="24"/>
        </w:rPr>
        <w:t>dredge</w:t>
      </w:r>
      <w:r w:rsidR="00436BE2">
        <w:rPr>
          <w:rFonts w:ascii="Times New Roman" w:hAnsi="Times New Roman" w:cs="Times New Roman"/>
          <w:sz w:val="24"/>
          <w:szCs w:val="24"/>
        </w:rPr>
        <w:t xml:space="preserve"> schedule yet</w:t>
      </w:r>
      <w:r w:rsidR="004A685B">
        <w:rPr>
          <w:rFonts w:ascii="Times New Roman" w:hAnsi="Times New Roman" w:cs="Times New Roman"/>
          <w:sz w:val="24"/>
          <w:szCs w:val="24"/>
        </w:rPr>
        <w:t>.</w:t>
      </w:r>
    </w:p>
    <w:p w14:paraId="4EBD6687" w14:textId="22A267A4" w:rsidR="002732EB"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Bollinger Project Update – </w:t>
      </w:r>
      <w:r w:rsidR="00FB2D91">
        <w:rPr>
          <w:rFonts w:ascii="Times New Roman" w:hAnsi="Times New Roman" w:cs="Times New Roman"/>
          <w:sz w:val="24"/>
          <w:szCs w:val="24"/>
        </w:rPr>
        <w:t>Nothing to report.</w:t>
      </w:r>
    </w:p>
    <w:p w14:paraId="32B98FE8" w14:textId="5F6CC718" w:rsidR="000C7192" w:rsidRDefault="000C7192"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Port Security – </w:t>
      </w:r>
      <w:r w:rsidR="00C948F9">
        <w:rPr>
          <w:rFonts w:ascii="Times New Roman" w:hAnsi="Times New Roman" w:cs="Times New Roman"/>
          <w:sz w:val="24"/>
          <w:szCs w:val="24"/>
        </w:rPr>
        <w:t>David advised that the project is out for bid</w:t>
      </w:r>
      <w:r w:rsidR="00436BE2">
        <w:rPr>
          <w:rFonts w:ascii="Times New Roman" w:hAnsi="Times New Roman" w:cs="Times New Roman"/>
          <w:sz w:val="24"/>
          <w:szCs w:val="24"/>
        </w:rPr>
        <w:t xml:space="preserve"> and the due date is July 10</w:t>
      </w:r>
      <w:r w:rsidR="00436BE2" w:rsidRPr="00436BE2">
        <w:rPr>
          <w:rFonts w:ascii="Times New Roman" w:hAnsi="Times New Roman" w:cs="Times New Roman"/>
          <w:sz w:val="24"/>
          <w:szCs w:val="24"/>
          <w:vertAlign w:val="superscript"/>
        </w:rPr>
        <w:t>th</w:t>
      </w:r>
      <w:r w:rsidR="00436BE2">
        <w:rPr>
          <w:rFonts w:ascii="Times New Roman" w:hAnsi="Times New Roman" w:cs="Times New Roman"/>
          <w:sz w:val="24"/>
          <w:szCs w:val="24"/>
        </w:rPr>
        <w:t>.</w:t>
      </w:r>
    </w:p>
    <w:p w14:paraId="739173A6" w14:textId="7BE872EE" w:rsidR="00FB2D91"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PCM </w:t>
      </w:r>
      <w:r w:rsidR="00704466">
        <w:rPr>
          <w:rFonts w:ascii="Times New Roman" w:hAnsi="Times New Roman" w:cs="Times New Roman"/>
          <w:sz w:val="24"/>
          <w:szCs w:val="24"/>
        </w:rPr>
        <w:t>Port Priority Project</w:t>
      </w:r>
      <w:r>
        <w:rPr>
          <w:rFonts w:ascii="Times New Roman" w:hAnsi="Times New Roman" w:cs="Times New Roman"/>
          <w:sz w:val="24"/>
          <w:szCs w:val="24"/>
        </w:rPr>
        <w:t xml:space="preserve"> – David advised that </w:t>
      </w:r>
      <w:r w:rsidR="00C948F9">
        <w:rPr>
          <w:rFonts w:ascii="Times New Roman" w:hAnsi="Times New Roman" w:cs="Times New Roman"/>
          <w:sz w:val="24"/>
          <w:szCs w:val="24"/>
        </w:rPr>
        <w:t xml:space="preserve">project was approved by DOTD. </w:t>
      </w:r>
      <w:r w:rsidR="006E0B7D">
        <w:rPr>
          <w:rFonts w:ascii="Times New Roman" w:hAnsi="Times New Roman" w:cs="Times New Roman"/>
          <w:sz w:val="24"/>
          <w:szCs w:val="24"/>
        </w:rPr>
        <w:t>A</w:t>
      </w:r>
      <w:r w:rsidR="00436BE2">
        <w:rPr>
          <w:rFonts w:ascii="Times New Roman" w:hAnsi="Times New Roman" w:cs="Times New Roman"/>
          <w:sz w:val="24"/>
          <w:szCs w:val="24"/>
        </w:rPr>
        <w:t xml:space="preserve"> motion by Steve Crispino and seconded by Dan Davis to approve the resolution authorizing a reimbursement agreement with DOTD and authorizing David to sign. No opposition. Motion passed. A motion by John DeBlieux and seconded by Marty Majewski to approve the PCM lease agreement. No opposition. Motion passed.</w:t>
      </w:r>
    </w:p>
    <w:p w14:paraId="5E1E7043" w14:textId="7B92A409" w:rsidR="000C7192" w:rsidRPr="006D51F3" w:rsidRDefault="000C7192" w:rsidP="000C719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Morrison Energy </w:t>
      </w:r>
      <w:r w:rsidR="00704466">
        <w:rPr>
          <w:rFonts w:ascii="Times New Roman" w:hAnsi="Times New Roman" w:cs="Times New Roman"/>
          <w:sz w:val="24"/>
          <w:szCs w:val="24"/>
        </w:rPr>
        <w:t>Port Priority Project</w:t>
      </w:r>
      <w:r>
        <w:rPr>
          <w:rFonts w:ascii="Times New Roman" w:hAnsi="Times New Roman" w:cs="Times New Roman"/>
          <w:sz w:val="24"/>
          <w:szCs w:val="24"/>
        </w:rPr>
        <w:t xml:space="preserve"> – </w:t>
      </w:r>
      <w:r w:rsidR="00C948F9">
        <w:rPr>
          <w:rFonts w:ascii="Times New Roman" w:hAnsi="Times New Roman" w:cs="Times New Roman"/>
          <w:sz w:val="24"/>
          <w:szCs w:val="24"/>
        </w:rPr>
        <w:t xml:space="preserve">David advised that </w:t>
      </w:r>
      <w:r w:rsidR="0009737B">
        <w:rPr>
          <w:rFonts w:ascii="Times New Roman" w:hAnsi="Times New Roman" w:cs="Times New Roman"/>
          <w:sz w:val="24"/>
          <w:szCs w:val="24"/>
        </w:rPr>
        <w:t xml:space="preserve">they are still </w:t>
      </w:r>
      <w:r w:rsidR="00F6563C">
        <w:rPr>
          <w:rFonts w:ascii="Times New Roman" w:hAnsi="Times New Roman" w:cs="Times New Roman"/>
          <w:sz w:val="24"/>
          <w:szCs w:val="24"/>
        </w:rPr>
        <w:t>in the negotiation process.</w:t>
      </w:r>
    </w:p>
    <w:p w14:paraId="069A2BEE" w14:textId="71E57259" w:rsidR="00FB2D91"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Louisiana CAT </w:t>
      </w:r>
      <w:r w:rsidR="00704466">
        <w:rPr>
          <w:rFonts w:ascii="Times New Roman" w:hAnsi="Times New Roman" w:cs="Times New Roman"/>
          <w:sz w:val="24"/>
          <w:szCs w:val="24"/>
        </w:rPr>
        <w:t xml:space="preserve">Project </w:t>
      </w:r>
      <w:r>
        <w:rPr>
          <w:rFonts w:ascii="Times New Roman" w:hAnsi="Times New Roman" w:cs="Times New Roman"/>
          <w:sz w:val="24"/>
          <w:szCs w:val="24"/>
        </w:rPr>
        <w:t xml:space="preserve">Update – </w:t>
      </w:r>
      <w:r w:rsidR="00F6563C">
        <w:rPr>
          <w:rFonts w:ascii="Times New Roman" w:hAnsi="Times New Roman" w:cs="Times New Roman"/>
          <w:sz w:val="24"/>
          <w:szCs w:val="24"/>
        </w:rPr>
        <w:t>Nothing to report.</w:t>
      </w:r>
    </w:p>
    <w:p w14:paraId="2CCE0AB4" w14:textId="691FCA3A" w:rsidR="00F6563C" w:rsidRDefault="00F6563C" w:rsidP="00F6563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TPC Boat Launch Bulkhead</w:t>
      </w:r>
      <w:r w:rsidR="00704466">
        <w:rPr>
          <w:rFonts w:ascii="Times New Roman" w:hAnsi="Times New Roman" w:cs="Times New Roman"/>
          <w:sz w:val="24"/>
          <w:szCs w:val="24"/>
        </w:rPr>
        <w:t xml:space="preserve"> </w:t>
      </w:r>
      <w:r w:rsidR="00C1472F">
        <w:rPr>
          <w:rFonts w:ascii="Times New Roman" w:hAnsi="Times New Roman" w:cs="Times New Roman"/>
          <w:sz w:val="24"/>
          <w:szCs w:val="24"/>
        </w:rPr>
        <w:t>–</w:t>
      </w:r>
      <w:r w:rsidR="00C53DD1">
        <w:rPr>
          <w:rFonts w:ascii="Times New Roman" w:hAnsi="Times New Roman" w:cs="Times New Roman"/>
          <w:sz w:val="24"/>
          <w:szCs w:val="24"/>
        </w:rPr>
        <w:t xml:space="preserve"> </w:t>
      </w:r>
      <w:r>
        <w:rPr>
          <w:rFonts w:ascii="Times New Roman" w:hAnsi="Times New Roman" w:cs="Times New Roman"/>
          <w:sz w:val="24"/>
          <w:szCs w:val="24"/>
        </w:rPr>
        <w:t xml:space="preserve">Mike Slovensky with All South was present to advise that he inspected the bulkhead which is losing material behind it and the sheet piles are cracked and failing. The fuel tank is located on the tie rods. The All South proposal totaled $38,953 which includes survey and Geotech work. The project is estimated to be </w:t>
      </w:r>
      <w:r w:rsidR="006E0B7D">
        <w:rPr>
          <w:rFonts w:ascii="Times New Roman" w:hAnsi="Times New Roman" w:cs="Times New Roman"/>
          <w:sz w:val="24"/>
          <w:szCs w:val="24"/>
        </w:rPr>
        <w:t xml:space="preserve">$158,359.20 which is </w:t>
      </w:r>
      <w:r>
        <w:rPr>
          <w:rFonts w:ascii="Times New Roman" w:hAnsi="Times New Roman" w:cs="Times New Roman"/>
          <w:sz w:val="24"/>
          <w:szCs w:val="24"/>
        </w:rPr>
        <w:t>under $250,000, therefore estimates will be obtained. A motion by Dan Davis and seconded by John DeBlieux to approve the $6,000 for the survey work and the $10,000 for the Geotech work. All South will continue to work under the general engineering contract. No opposition. Motion passed.</w:t>
      </w:r>
    </w:p>
    <w:p w14:paraId="316F89D8" w14:textId="77777777" w:rsidR="00F6563C" w:rsidRDefault="00F6563C" w:rsidP="00F6563C">
      <w:pPr>
        <w:pStyle w:val="ListParagraph"/>
        <w:ind w:left="2160"/>
        <w:jc w:val="both"/>
        <w:rPr>
          <w:rFonts w:ascii="Times New Roman" w:hAnsi="Times New Roman" w:cs="Times New Roman"/>
          <w:sz w:val="24"/>
          <w:szCs w:val="24"/>
        </w:rPr>
      </w:pPr>
    </w:p>
    <w:p w14:paraId="04D2320D" w14:textId="60FBF0FE" w:rsidR="00F6563C" w:rsidRPr="00F6563C" w:rsidRDefault="00F6563C" w:rsidP="00F6563C">
      <w:pPr>
        <w:pStyle w:val="ListParagraph"/>
        <w:numPr>
          <w:ilvl w:val="0"/>
          <w:numId w:val="1"/>
        </w:numPr>
        <w:jc w:val="both"/>
        <w:rPr>
          <w:rFonts w:ascii="Times New Roman" w:hAnsi="Times New Roman" w:cs="Times New Roman"/>
          <w:sz w:val="24"/>
          <w:szCs w:val="24"/>
        </w:rPr>
      </w:pPr>
      <w:r w:rsidRPr="00F6563C">
        <w:rPr>
          <w:rFonts w:ascii="Times New Roman" w:hAnsi="Times New Roman" w:cs="Times New Roman"/>
          <w:sz w:val="24"/>
          <w:szCs w:val="24"/>
        </w:rPr>
        <w:t xml:space="preserve">A motion by Steve Crispino and seconded by John DeBlieux to enter into executive session to discuss project funding. A roll call vote was taken with no opposition. Motion passed. The board entered into executive session at 12:34. A motion by Steve </w:t>
      </w:r>
      <w:r w:rsidR="00A329EF" w:rsidRPr="00F6563C">
        <w:rPr>
          <w:rFonts w:ascii="Times New Roman" w:hAnsi="Times New Roman" w:cs="Times New Roman"/>
          <w:sz w:val="24"/>
          <w:szCs w:val="24"/>
        </w:rPr>
        <w:t>Crispino</w:t>
      </w:r>
      <w:r w:rsidRPr="00F6563C">
        <w:rPr>
          <w:rFonts w:ascii="Times New Roman" w:hAnsi="Times New Roman" w:cs="Times New Roman"/>
          <w:sz w:val="24"/>
          <w:szCs w:val="24"/>
        </w:rPr>
        <w:t xml:space="preserve"> and seconded by Dan Davis to return to the agenda. A roll call vote was taken with no opposition. Motion passed. The board returned to the agenda at 1:00.</w:t>
      </w:r>
    </w:p>
    <w:p w14:paraId="31FB91BC" w14:textId="77777777" w:rsidR="000C7192" w:rsidRDefault="000C7192" w:rsidP="000C7192">
      <w:pPr>
        <w:pStyle w:val="ListParagraph"/>
        <w:ind w:left="2160"/>
        <w:jc w:val="both"/>
        <w:rPr>
          <w:rFonts w:ascii="Times New Roman" w:hAnsi="Times New Roman" w:cs="Times New Roman"/>
          <w:sz w:val="24"/>
          <w:szCs w:val="24"/>
        </w:rPr>
      </w:pPr>
    </w:p>
    <w:p w14:paraId="79F5B9A6" w14:textId="77777777" w:rsidR="00F6563C" w:rsidRDefault="00F6563C" w:rsidP="000C7192">
      <w:pPr>
        <w:pStyle w:val="ListParagraph"/>
        <w:ind w:left="2160"/>
        <w:jc w:val="both"/>
        <w:rPr>
          <w:rFonts w:ascii="Times New Roman" w:hAnsi="Times New Roman" w:cs="Times New Roman"/>
          <w:sz w:val="24"/>
          <w:szCs w:val="24"/>
        </w:rPr>
      </w:pPr>
    </w:p>
    <w:p w14:paraId="36E6CD59" w14:textId="77777777" w:rsidR="004E7CD1" w:rsidRPr="006D51F3" w:rsidRDefault="004E7CD1" w:rsidP="004E7CD1">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lastRenderedPageBreak/>
        <w:t>Updates/Reports</w:t>
      </w:r>
    </w:p>
    <w:p w14:paraId="78FC6236" w14:textId="72628AE6" w:rsidR="00C1472F" w:rsidRDefault="00C1472F" w:rsidP="004E7CD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Executive Report</w:t>
      </w:r>
      <w:r w:rsidR="000C7192">
        <w:rPr>
          <w:rFonts w:ascii="Times New Roman" w:hAnsi="Times New Roman" w:cs="Times New Roman"/>
          <w:sz w:val="24"/>
          <w:szCs w:val="24"/>
        </w:rPr>
        <w:t xml:space="preserve"> – </w:t>
      </w:r>
      <w:r w:rsidR="00F6563C">
        <w:rPr>
          <w:rFonts w:ascii="Times New Roman" w:hAnsi="Times New Roman" w:cs="Times New Roman"/>
          <w:sz w:val="24"/>
          <w:szCs w:val="24"/>
        </w:rPr>
        <w:t>Nothing to report.</w:t>
      </w:r>
    </w:p>
    <w:p w14:paraId="4C6E5BF7" w14:textId="28045139" w:rsidR="004E7CD1" w:rsidRPr="006D51F3" w:rsidRDefault="004E7CD1" w:rsidP="004E7CD1">
      <w:pPr>
        <w:pStyle w:val="ListParagraph"/>
        <w:numPr>
          <w:ilvl w:val="0"/>
          <w:numId w:val="8"/>
        </w:numPr>
        <w:jc w:val="both"/>
        <w:rPr>
          <w:rFonts w:ascii="Times New Roman" w:hAnsi="Times New Roman" w:cs="Times New Roman"/>
          <w:sz w:val="24"/>
          <w:szCs w:val="24"/>
        </w:rPr>
      </w:pPr>
      <w:r w:rsidRPr="006D51F3">
        <w:rPr>
          <w:rFonts w:ascii="Times New Roman" w:hAnsi="Times New Roman" w:cs="Times New Roman"/>
          <w:sz w:val="24"/>
          <w:szCs w:val="24"/>
        </w:rPr>
        <w:t xml:space="preserve">Finance/Audit Report </w:t>
      </w:r>
      <w:r w:rsidR="0009737B">
        <w:rPr>
          <w:rFonts w:ascii="Times New Roman" w:hAnsi="Times New Roman" w:cs="Times New Roman"/>
          <w:sz w:val="24"/>
          <w:szCs w:val="24"/>
        </w:rPr>
        <w:t>– Nothing to report.</w:t>
      </w:r>
    </w:p>
    <w:p w14:paraId="6A723C73" w14:textId="7F8B4A7B" w:rsidR="00FB2D91" w:rsidRPr="00F6563C" w:rsidRDefault="004E7CD1" w:rsidP="00CD6942">
      <w:pPr>
        <w:pStyle w:val="ListParagraph"/>
        <w:numPr>
          <w:ilvl w:val="0"/>
          <w:numId w:val="8"/>
        </w:numPr>
        <w:jc w:val="both"/>
        <w:rPr>
          <w:sz w:val="24"/>
          <w:szCs w:val="24"/>
        </w:rPr>
      </w:pPr>
      <w:r w:rsidRPr="00F6563C">
        <w:rPr>
          <w:rFonts w:ascii="Times New Roman" w:hAnsi="Times New Roman" w:cs="Times New Roman"/>
          <w:sz w:val="24"/>
          <w:szCs w:val="24"/>
        </w:rPr>
        <w:t xml:space="preserve">Marketing Report – </w:t>
      </w:r>
      <w:r w:rsidR="00F6563C" w:rsidRPr="00F6563C">
        <w:rPr>
          <w:rFonts w:ascii="Times New Roman" w:hAnsi="Times New Roman" w:cs="Times New Roman"/>
          <w:sz w:val="24"/>
          <w:szCs w:val="24"/>
        </w:rPr>
        <w:t xml:space="preserve">John DeBlieux discussed the Brew increase. He will reach out to Marie to discuss further. </w:t>
      </w:r>
    </w:p>
    <w:p w14:paraId="500F64A9" w14:textId="77777777" w:rsidR="00F6563C" w:rsidRPr="00F6563C" w:rsidRDefault="00F6563C" w:rsidP="00F6563C">
      <w:pPr>
        <w:pStyle w:val="ListParagraph"/>
        <w:ind w:left="1440"/>
        <w:jc w:val="both"/>
        <w:rPr>
          <w:sz w:val="24"/>
          <w:szCs w:val="24"/>
        </w:rPr>
      </w:pPr>
    </w:p>
    <w:p w14:paraId="560F0092" w14:textId="29726E96" w:rsidR="00A95F99" w:rsidRDefault="006D51F3" w:rsidP="00B667FF">
      <w:pPr>
        <w:pStyle w:val="ListParagraph"/>
        <w:numPr>
          <w:ilvl w:val="0"/>
          <w:numId w:val="1"/>
        </w:numPr>
        <w:jc w:val="both"/>
        <w:rPr>
          <w:rFonts w:ascii="Times New Roman" w:hAnsi="Times New Roman" w:cs="Times New Roman"/>
          <w:sz w:val="24"/>
          <w:szCs w:val="24"/>
        </w:rPr>
      </w:pPr>
      <w:r w:rsidRPr="00F6563C">
        <w:rPr>
          <w:rFonts w:ascii="Times New Roman" w:hAnsi="Times New Roman" w:cs="Times New Roman"/>
          <w:sz w:val="24"/>
          <w:szCs w:val="24"/>
        </w:rPr>
        <w:t xml:space="preserve">Commissioner’s Comments </w:t>
      </w:r>
      <w:r w:rsidR="00C1472F" w:rsidRPr="00F6563C">
        <w:rPr>
          <w:rFonts w:ascii="Times New Roman" w:hAnsi="Times New Roman" w:cs="Times New Roman"/>
          <w:sz w:val="24"/>
          <w:szCs w:val="24"/>
        </w:rPr>
        <w:t>–</w:t>
      </w:r>
      <w:r w:rsidRPr="00F6563C">
        <w:rPr>
          <w:rFonts w:ascii="Times New Roman" w:hAnsi="Times New Roman" w:cs="Times New Roman"/>
          <w:sz w:val="24"/>
          <w:szCs w:val="24"/>
        </w:rPr>
        <w:t xml:space="preserve"> </w:t>
      </w:r>
      <w:r w:rsidR="0009737B" w:rsidRPr="00F6563C">
        <w:rPr>
          <w:rFonts w:ascii="Times New Roman" w:hAnsi="Times New Roman" w:cs="Times New Roman"/>
          <w:sz w:val="24"/>
          <w:szCs w:val="24"/>
        </w:rPr>
        <w:t xml:space="preserve">Jacob Brown thanked </w:t>
      </w:r>
      <w:r w:rsidR="00F6563C" w:rsidRPr="00F6563C">
        <w:rPr>
          <w:rFonts w:ascii="Times New Roman" w:hAnsi="Times New Roman" w:cs="Times New Roman"/>
          <w:sz w:val="24"/>
          <w:szCs w:val="24"/>
        </w:rPr>
        <w:t>Doug Cheramie and Cohen Guidry for attending. He also thanked T. Baker Smith</w:t>
      </w:r>
      <w:r w:rsidR="0009737B" w:rsidRPr="00F6563C">
        <w:rPr>
          <w:rFonts w:ascii="Times New Roman" w:hAnsi="Times New Roman" w:cs="Times New Roman"/>
          <w:sz w:val="24"/>
          <w:szCs w:val="24"/>
        </w:rPr>
        <w:t xml:space="preserve"> for providing lunch. </w:t>
      </w:r>
    </w:p>
    <w:p w14:paraId="4CCEB80D" w14:textId="77777777" w:rsidR="00F6563C" w:rsidRPr="00F6563C" w:rsidRDefault="00F6563C" w:rsidP="00F6563C">
      <w:pPr>
        <w:pStyle w:val="ListParagraph"/>
        <w:ind w:left="1080"/>
        <w:jc w:val="both"/>
        <w:rPr>
          <w:rFonts w:ascii="Times New Roman" w:hAnsi="Times New Roman" w:cs="Times New Roman"/>
          <w:sz w:val="24"/>
          <w:szCs w:val="24"/>
        </w:rPr>
      </w:pPr>
    </w:p>
    <w:p w14:paraId="1EDF6620" w14:textId="2D9DAFAD" w:rsidR="006D51F3" w:rsidRPr="006D51F3" w:rsidRDefault="006D51F3" w:rsidP="006D51F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Staff Report – </w:t>
      </w:r>
      <w:r w:rsidR="00F6563C">
        <w:rPr>
          <w:rFonts w:ascii="Times New Roman" w:hAnsi="Times New Roman" w:cs="Times New Roman"/>
          <w:sz w:val="24"/>
          <w:szCs w:val="24"/>
        </w:rPr>
        <w:t>Nothing to report.</w:t>
      </w:r>
    </w:p>
    <w:p w14:paraId="6132AEC4" w14:textId="77777777" w:rsidR="006D51F3" w:rsidRPr="006D51F3" w:rsidRDefault="006D51F3" w:rsidP="006D51F3">
      <w:pPr>
        <w:pStyle w:val="ListParagraph"/>
        <w:rPr>
          <w:rFonts w:ascii="Times New Roman" w:hAnsi="Times New Roman" w:cs="Times New Roman"/>
          <w:sz w:val="24"/>
          <w:szCs w:val="24"/>
        </w:rPr>
      </w:pPr>
    </w:p>
    <w:p w14:paraId="2D1C7F45" w14:textId="63DD05EA" w:rsidR="00AC13D3" w:rsidRPr="006D51F3" w:rsidRDefault="006D51F3" w:rsidP="001F20B5">
      <w:pPr>
        <w:pStyle w:val="ListParagraph"/>
        <w:numPr>
          <w:ilvl w:val="0"/>
          <w:numId w:val="1"/>
        </w:numPr>
        <w:jc w:val="both"/>
      </w:pPr>
      <w:r w:rsidRPr="006D51F3">
        <w:rPr>
          <w:rFonts w:ascii="Times New Roman" w:hAnsi="Times New Roman" w:cs="Times New Roman"/>
          <w:sz w:val="24"/>
          <w:szCs w:val="24"/>
        </w:rPr>
        <w:t xml:space="preserve">Adjourn – There being no further business to come before the commission, a motion was made for adjournment by </w:t>
      </w:r>
      <w:r w:rsidR="00F6563C">
        <w:rPr>
          <w:rFonts w:ascii="Times New Roman" w:hAnsi="Times New Roman" w:cs="Times New Roman"/>
          <w:sz w:val="24"/>
          <w:szCs w:val="24"/>
        </w:rPr>
        <w:t>Steve Crispino</w:t>
      </w:r>
      <w:r w:rsidRPr="006D51F3">
        <w:rPr>
          <w:rFonts w:ascii="Times New Roman" w:hAnsi="Times New Roman" w:cs="Times New Roman"/>
          <w:sz w:val="24"/>
          <w:szCs w:val="24"/>
        </w:rPr>
        <w:t xml:space="preserve"> and seconded by </w:t>
      </w:r>
      <w:r w:rsidR="00F6563C">
        <w:rPr>
          <w:rFonts w:ascii="Times New Roman" w:hAnsi="Times New Roman" w:cs="Times New Roman"/>
          <w:sz w:val="24"/>
          <w:szCs w:val="24"/>
        </w:rPr>
        <w:t>Dan Davis</w:t>
      </w:r>
      <w:r w:rsidRPr="006D51F3">
        <w:rPr>
          <w:rFonts w:ascii="Times New Roman" w:hAnsi="Times New Roman" w:cs="Times New Roman"/>
          <w:sz w:val="24"/>
          <w:szCs w:val="24"/>
        </w:rPr>
        <w:t xml:space="preserve">. The meeting was adjourned at </w:t>
      </w:r>
      <w:r w:rsidR="0009737B">
        <w:rPr>
          <w:rFonts w:ascii="Times New Roman" w:hAnsi="Times New Roman" w:cs="Times New Roman"/>
          <w:sz w:val="24"/>
          <w:szCs w:val="24"/>
        </w:rPr>
        <w:t>1</w:t>
      </w:r>
      <w:r w:rsidRPr="006D51F3">
        <w:rPr>
          <w:rFonts w:ascii="Times New Roman" w:hAnsi="Times New Roman" w:cs="Times New Roman"/>
          <w:sz w:val="24"/>
          <w:szCs w:val="24"/>
        </w:rPr>
        <w:t>:</w:t>
      </w:r>
      <w:r w:rsidR="00F6563C">
        <w:rPr>
          <w:rFonts w:ascii="Times New Roman" w:hAnsi="Times New Roman" w:cs="Times New Roman"/>
          <w:sz w:val="24"/>
          <w:szCs w:val="24"/>
        </w:rPr>
        <w:t>03</w:t>
      </w:r>
      <w:r w:rsidRPr="006D51F3">
        <w:rPr>
          <w:rFonts w:ascii="Times New Roman" w:hAnsi="Times New Roman" w:cs="Times New Roman"/>
          <w:sz w:val="24"/>
          <w:szCs w:val="24"/>
        </w:rPr>
        <w:t xml:space="preserve"> PM. No opposition. Motion passed.</w:t>
      </w:r>
    </w:p>
    <w:p w14:paraId="2AE94310" w14:textId="77777777" w:rsidR="0094249B" w:rsidRDefault="0094249B"/>
    <w:sectPr w:rsidR="0094249B" w:rsidSect="00AC13D3">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7B0C" w14:textId="77777777" w:rsidR="00AC13D3" w:rsidRDefault="00AC13D3" w:rsidP="00AC13D3">
      <w:r>
        <w:separator/>
      </w:r>
    </w:p>
  </w:endnote>
  <w:endnote w:type="continuationSeparator" w:id="0">
    <w:p w14:paraId="20BD48F4" w14:textId="77777777" w:rsidR="00AC13D3" w:rsidRDefault="00AC13D3" w:rsidP="00AC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64C" w14:textId="34930147" w:rsidR="006A60CA" w:rsidRPr="006A60CA" w:rsidRDefault="006A60CA" w:rsidP="006A60CA">
    <w:pPr>
      <w:pStyle w:val="Footer"/>
      <w:jc w:val="center"/>
      <w:rPr>
        <w:sz w:val="24"/>
        <w:szCs w:val="24"/>
      </w:rPr>
    </w:pPr>
    <w:r w:rsidRPr="006A60CA">
      <w:rPr>
        <w:sz w:val="24"/>
        <w:szCs w:val="24"/>
      </w:rPr>
      <w:t>1116 Bayou Lacarpe Road, Houma, LA 70363   (985) 873-6428</w:t>
    </w:r>
  </w:p>
  <w:p w14:paraId="3D2B1B03" w14:textId="77777777" w:rsidR="006A60CA" w:rsidRDefault="006A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CDD4" w14:textId="77777777" w:rsidR="00AC13D3" w:rsidRDefault="00AC13D3" w:rsidP="00AC13D3">
      <w:r>
        <w:separator/>
      </w:r>
    </w:p>
  </w:footnote>
  <w:footnote w:type="continuationSeparator" w:id="0">
    <w:p w14:paraId="3AF3B26F" w14:textId="77777777" w:rsidR="00AC13D3" w:rsidRDefault="00AC13D3" w:rsidP="00AC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41A1" w14:textId="77777777" w:rsidR="00AC13D3" w:rsidRDefault="00AC13D3" w:rsidP="00AC13D3">
    <w:pPr>
      <w:pStyle w:val="NormalWeb"/>
      <w:jc w:val="center"/>
    </w:pPr>
    <w:r>
      <w:rPr>
        <w:noProof/>
      </w:rPr>
      <w:drawing>
        <wp:inline distT="0" distB="0" distL="0" distR="0" wp14:anchorId="26028A5E" wp14:editId="7FCF3C95">
          <wp:extent cx="5596128" cy="1591056"/>
          <wp:effectExtent l="0" t="0" r="5080" b="9525"/>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128" cy="1591056"/>
                  </a:xfrm>
                  <a:prstGeom prst="rect">
                    <a:avLst/>
                  </a:prstGeom>
                  <a:noFill/>
                  <a:ln>
                    <a:noFill/>
                  </a:ln>
                </pic:spPr>
              </pic:pic>
            </a:graphicData>
          </a:graphic>
        </wp:inline>
      </w:drawing>
    </w:r>
  </w:p>
  <w:p w14:paraId="09B3BB5D" w14:textId="77777777" w:rsidR="00AC13D3" w:rsidRDefault="00AC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B6E"/>
    <w:multiLevelType w:val="hybridMultilevel"/>
    <w:tmpl w:val="75328104"/>
    <w:lvl w:ilvl="0" w:tplc="FD786A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16702"/>
    <w:multiLevelType w:val="hybridMultilevel"/>
    <w:tmpl w:val="689CABA6"/>
    <w:lvl w:ilvl="0" w:tplc="EA1E1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9E55F1"/>
    <w:multiLevelType w:val="hybridMultilevel"/>
    <w:tmpl w:val="A1F82108"/>
    <w:lvl w:ilvl="0" w:tplc="7338B9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5A4C21"/>
    <w:multiLevelType w:val="hybridMultilevel"/>
    <w:tmpl w:val="2FE6FD2A"/>
    <w:lvl w:ilvl="0" w:tplc="2ECA5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850ACB"/>
    <w:multiLevelType w:val="hybridMultilevel"/>
    <w:tmpl w:val="CAEA1D7A"/>
    <w:lvl w:ilvl="0" w:tplc="73BA39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E231C6"/>
    <w:multiLevelType w:val="hybridMultilevel"/>
    <w:tmpl w:val="1DE8BA6C"/>
    <w:lvl w:ilvl="0" w:tplc="6D7E0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EE3CB8"/>
    <w:multiLevelType w:val="hybridMultilevel"/>
    <w:tmpl w:val="15B0676E"/>
    <w:lvl w:ilvl="0" w:tplc="57024A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72B29"/>
    <w:multiLevelType w:val="hybridMultilevel"/>
    <w:tmpl w:val="68D402D8"/>
    <w:lvl w:ilvl="0" w:tplc="079E7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2D0CED"/>
    <w:multiLevelType w:val="hybridMultilevel"/>
    <w:tmpl w:val="A976B3E2"/>
    <w:lvl w:ilvl="0" w:tplc="6BB47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14198">
    <w:abstractNumId w:val="8"/>
  </w:num>
  <w:num w:numId="2" w16cid:durableId="1578511559">
    <w:abstractNumId w:val="3"/>
  </w:num>
  <w:num w:numId="3" w16cid:durableId="1306735863">
    <w:abstractNumId w:val="5"/>
  </w:num>
  <w:num w:numId="4" w16cid:durableId="1470585331">
    <w:abstractNumId w:val="7"/>
  </w:num>
  <w:num w:numId="5" w16cid:durableId="483662138">
    <w:abstractNumId w:val="1"/>
  </w:num>
  <w:num w:numId="6" w16cid:durableId="1327973845">
    <w:abstractNumId w:val="4"/>
  </w:num>
  <w:num w:numId="7" w16cid:durableId="464467594">
    <w:abstractNumId w:val="0"/>
  </w:num>
  <w:num w:numId="8" w16cid:durableId="962074990">
    <w:abstractNumId w:val="2"/>
  </w:num>
  <w:num w:numId="9" w16cid:durableId="1670478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D3"/>
    <w:rsid w:val="0009737B"/>
    <w:rsid w:val="000C7192"/>
    <w:rsid w:val="001551E9"/>
    <w:rsid w:val="001E1FDF"/>
    <w:rsid w:val="00263B6C"/>
    <w:rsid w:val="002732EB"/>
    <w:rsid w:val="003413DF"/>
    <w:rsid w:val="003467A3"/>
    <w:rsid w:val="003A065D"/>
    <w:rsid w:val="00420CEA"/>
    <w:rsid w:val="00436BE2"/>
    <w:rsid w:val="004A33BF"/>
    <w:rsid w:val="004A685B"/>
    <w:rsid w:val="004E7CD1"/>
    <w:rsid w:val="00512872"/>
    <w:rsid w:val="00546C19"/>
    <w:rsid w:val="005B464B"/>
    <w:rsid w:val="005B499A"/>
    <w:rsid w:val="00631FEC"/>
    <w:rsid w:val="00681580"/>
    <w:rsid w:val="006923AD"/>
    <w:rsid w:val="006A60CA"/>
    <w:rsid w:val="006C201A"/>
    <w:rsid w:val="006D51F3"/>
    <w:rsid w:val="006E0B7D"/>
    <w:rsid w:val="00704466"/>
    <w:rsid w:val="007102BF"/>
    <w:rsid w:val="00724161"/>
    <w:rsid w:val="007311E0"/>
    <w:rsid w:val="007C7E03"/>
    <w:rsid w:val="007E7533"/>
    <w:rsid w:val="00814CA7"/>
    <w:rsid w:val="008717C4"/>
    <w:rsid w:val="00873BE1"/>
    <w:rsid w:val="0094249B"/>
    <w:rsid w:val="009439D2"/>
    <w:rsid w:val="00961BB3"/>
    <w:rsid w:val="00994D2F"/>
    <w:rsid w:val="009C6FE0"/>
    <w:rsid w:val="00A26CE2"/>
    <w:rsid w:val="00A329EF"/>
    <w:rsid w:val="00A53A44"/>
    <w:rsid w:val="00A66BC1"/>
    <w:rsid w:val="00A95F99"/>
    <w:rsid w:val="00AC13D3"/>
    <w:rsid w:val="00B27124"/>
    <w:rsid w:val="00BE6518"/>
    <w:rsid w:val="00C060FB"/>
    <w:rsid w:val="00C12E51"/>
    <w:rsid w:val="00C1472F"/>
    <w:rsid w:val="00C53DD1"/>
    <w:rsid w:val="00C55BDB"/>
    <w:rsid w:val="00C948F9"/>
    <w:rsid w:val="00CF7B94"/>
    <w:rsid w:val="00DD6991"/>
    <w:rsid w:val="00E01939"/>
    <w:rsid w:val="00E12D6F"/>
    <w:rsid w:val="00F525FF"/>
    <w:rsid w:val="00F6563C"/>
    <w:rsid w:val="00FB2D91"/>
    <w:rsid w:val="00FB7126"/>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94464B"/>
  <w15:chartTrackingRefBased/>
  <w15:docId w15:val="{39756F1C-1A92-47F6-8CDB-7EB67D37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C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C13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13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13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13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13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13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13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13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C13D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D3"/>
    <w:rPr>
      <w:rFonts w:eastAsiaTheme="majorEastAsia" w:cstheme="majorBidi"/>
      <w:color w:val="272727" w:themeColor="text1" w:themeTint="D8"/>
    </w:rPr>
  </w:style>
  <w:style w:type="paragraph" w:styleId="Title">
    <w:name w:val="Title"/>
    <w:basedOn w:val="Normal"/>
    <w:next w:val="Normal"/>
    <w:link w:val="TitleChar"/>
    <w:uiPriority w:val="10"/>
    <w:qFormat/>
    <w:rsid w:val="00AC13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1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1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D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13D3"/>
    <w:rPr>
      <w:i/>
      <w:iCs/>
      <w:color w:val="404040" w:themeColor="text1" w:themeTint="BF"/>
    </w:rPr>
  </w:style>
  <w:style w:type="paragraph" w:styleId="ListParagraph">
    <w:name w:val="List Paragraph"/>
    <w:basedOn w:val="Normal"/>
    <w:uiPriority w:val="34"/>
    <w:qFormat/>
    <w:rsid w:val="00AC13D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C13D3"/>
    <w:rPr>
      <w:i/>
      <w:iCs/>
      <w:color w:val="0F4761" w:themeColor="accent1" w:themeShade="BF"/>
    </w:rPr>
  </w:style>
  <w:style w:type="paragraph" w:styleId="IntenseQuote">
    <w:name w:val="Intense Quote"/>
    <w:basedOn w:val="Normal"/>
    <w:next w:val="Normal"/>
    <w:link w:val="IntenseQuoteChar"/>
    <w:uiPriority w:val="30"/>
    <w:qFormat/>
    <w:rsid w:val="00AC13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13D3"/>
    <w:rPr>
      <w:i/>
      <w:iCs/>
      <w:color w:val="0F4761" w:themeColor="accent1" w:themeShade="BF"/>
    </w:rPr>
  </w:style>
  <w:style w:type="character" w:styleId="IntenseReference">
    <w:name w:val="Intense Reference"/>
    <w:basedOn w:val="DefaultParagraphFont"/>
    <w:uiPriority w:val="32"/>
    <w:qFormat/>
    <w:rsid w:val="00AC13D3"/>
    <w:rPr>
      <w:b/>
      <w:bCs/>
      <w:smallCaps/>
      <w:color w:val="0F4761" w:themeColor="accent1" w:themeShade="BF"/>
      <w:spacing w:val="5"/>
    </w:rPr>
  </w:style>
  <w:style w:type="paragraph" w:styleId="NormalWeb">
    <w:name w:val="Normal (Web)"/>
    <w:basedOn w:val="Normal"/>
    <w:uiPriority w:val="99"/>
    <w:semiHidden/>
    <w:unhideWhenUsed/>
    <w:rsid w:val="00AC13D3"/>
    <w:pPr>
      <w:spacing w:before="100" w:beforeAutospacing="1" w:after="100" w:afterAutospacing="1"/>
    </w:pPr>
    <w:rPr>
      <w:sz w:val="24"/>
      <w:szCs w:val="24"/>
    </w:rPr>
  </w:style>
  <w:style w:type="paragraph" w:styleId="Header">
    <w:name w:val="header"/>
    <w:basedOn w:val="Normal"/>
    <w:link w:val="HeaderChar"/>
    <w:uiPriority w:val="99"/>
    <w:unhideWhenUsed/>
    <w:rsid w:val="00AC13D3"/>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C13D3"/>
  </w:style>
  <w:style w:type="paragraph" w:styleId="Footer">
    <w:name w:val="footer"/>
    <w:basedOn w:val="Normal"/>
    <w:link w:val="FooterChar"/>
    <w:uiPriority w:val="99"/>
    <w:unhideWhenUsed/>
    <w:rsid w:val="00AC13D3"/>
    <w:pPr>
      <w:tabs>
        <w:tab w:val="center" w:pos="4680"/>
        <w:tab w:val="right" w:pos="9360"/>
      </w:tabs>
    </w:pPr>
  </w:style>
  <w:style w:type="character" w:customStyle="1" w:styleId="FooterChar">
    <w:name w:val="Footer Char"/>
    <w:basedOn w:val="DefaultParagraphFont"/>
    <w:link w:val="Footer"/>
    <w:uiPriority w:val="99"/>
    <w:rsid w:val="00AC13D3"/>
  </w:style>
  <w:style w:type="paragraph" w:styleId="BodyText">
    <w:name w:val="Body Text"/>
    <w:basedOn w:val="Normal"/>
    <w:link w:val="BodyTextChar"/>
    <w:semiHidden/>
    <w:rsid w:val="006A60CA"/>
    <w:rPr>
      <w:sz w:val="24"/>
    </w:rPr>
  </w:style>
  <w:style w:type="character" w:customStyle="1" w:styleId="BodyTextChar">
    <w:name w:val="Body Text Char"/>
    <w:basedOn w:val="DefaultParagraphFont"/>
    <w:link w:val="BodyText"/>
    <w:semiHidden/>
    <w:rsid w:val="006A60CA"/>
    <w:rPr>
      <w:rFonts w:ascii="Times New Roman" w:eastAsia="Times New Roman" w:hAnsi="Times New Roman" w:cs="Times New Roman"/>
      <w:kern w:val="0"/>
      <w:sz w:val="24"/>
      <w:szCs w:val="20"/>
      <w14:ligatures w14:val="none"/>
    </w:rPr>
  </w:style>
  <w:style w:type="paragraph" w:styleId="NoSpacing">
    <w:name w:val="No Spacing"/>
    <w:uiPriority w:val="1"/>
    <w:qFormat/>
    <w:rsid w:val="006A60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8548">
      <w:bodyDiv w:val="1"/>
      <w:marLeft w:val="0"/>
      <w:marRight w:val="0"/>
      <w:marTop w:val="0"/>
      <w:marBottom w:val="0"/>
      <w:divBdr>
        <w:top w:val="none" w:sz="0" w:space="0" w:color="auto"/>
        <w:left w:val="none" w:sz="0" w:space="0" w:color="auto"/>
        <w:bottom w:val="none" w:sz="0" w:space="0" w:color="auto"/>
        <w:right w:val="none" w:sz="0" w:space="0" w:color="auto"/>
      </w:divBdr>
    </w:div>
    <w:div w:id="16716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Labat</dc:creator>
  <cp:keywords/>
  <dc:description/>
  <cp:lastModifiedBy>Sonja Labat</cp:lastModifiedBy>
  <cp:revision>4</cp:revision>
  <cp:lastPrinted>2025-05-13T19:07:00Z</cp:lastPrinted>
  <dcterms:created xsi:type="dcterms:W3CDTF">2025-06-18T13:52:00Z</dcterms:created>
  <dcterms:modified xsi:type="dcterms:W3CDTF">2025-06-18T14:21:00Z</dcterms:modified>
</cp:coreProperties>
</file>